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2A7C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A7C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Creștină </w:t>
            </w:r>
            <w:proofErr w:type="spellStart"/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A7C66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2A7C66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A7C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4E3ADF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  <w:bookmarkStart w:id="0" w:name="_GoBack"/>
            <w:bookmarkEnd w:id="0"/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A7C66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566E5" w:rsidRDefault="00D566E5" w:rsidP="00D566E5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lang w:val="ro-RO"/>
              </w:rPr>
              <w:t>Practică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de specialitate: portofolii de </w:t>
            </w:r>
            <w:r w:rsidRPr="00D566E5">
              <w:rPr>
                <w:rFonts w:ascii="Times New Roman" w:hAnsi="Times New Roman" w:cs="Times New Roman"/>
                <w:sz w:val="24"/>
                <w:lang w:val="ro-RO"/>
              </w:rPr>
              <w:t xml:space="preserve">traducere/glosare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I.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8618A" w:rsidRPr="002A7C6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101A02" w:rsidP="00940B33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E32C9">
              <w:rPr>
                <w:rFonts w:ascii="Times New Roman" w:hAnsi="Times New Roman" w:cs="Times New Roman"/>
                <w:lang w:val="ro-RO"/>
              </w:rPr>
              <w:t xml:space="preserve">Dr. </w:t>
            </w:r>
            <w:proofErr w:type="spellStart"/>
            <w:r w:rsidR="00A826A3">
              <w:rPr>
                <w:rFonts w:ascii="Times New Roman" w:hAnsi="Times New Roman" w:cs="Times New Roman"/>
                <w:lang w:val="ro-RO"/>
              </w:rPr>
              <w:t>Antal-Fórizs</w:t>
            </w:r>
            <w:proofErr w:type="spellEnd"/>
            <w:r w:rsidR="00A826A3">
              <w:rPr>
                <w:rFonts w:ascii="Times New Roman" w:hAnsi="Times New Roman" w:cs="Times New Roman"/>
                <w:lang w:val="ro-RO"/>
              </w:rPr>
              <w:t xml:space="preserve"> Ioan James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D566E5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D566E5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D566E5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Colocviu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CD2BB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A7C6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D594D" w:rsidRPr="002A7C6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</w:tr>
      <w:tr w:rsidR="002D594D" w:rsidRPr="002A7C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A826A3" w:rsidP="00086FDD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A826A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A826A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7A1432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D566E5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A826A3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80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4A1AEB" w:rsidP="00A826A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826A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150</w:t>
            </w:r>
          </w:p>
        </w:tc>
      </w:tr>
      <w:tr w:rsidR="002D594D" w:rsidRPr="002A7C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A826A3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A7C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A7C6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2A7C6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A7C66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A7C66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2A7C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2A7C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A7C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8"/>
      </w:tblGrid>
      <w:tr w:rsidR="002D594D" w:rsidRPr="002A7C66" w:rsidTr="00D566E5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C3.2 Utilizarea conceptelor, tehnicilor şi metodelor fundamentale de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cumentare, căutare, clasificare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stocare a informaţiei, folosirii programelor informatice (dicţio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nare electronice, baze de date,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 asistată de calculator), pentru a explica alegerea unor 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riante de traducere si pentru a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 diferitele variante de traducere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D566E5" w:rsidRPr="00D566E5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C3.4 Utilizarea unor instrumente esenţiale pentru evaluarea corectit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udinii traducerilor la nivel de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conţinut sau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formă (corector, baze de date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etc.), unor metode spec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ifice de interpretare simultană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consecutivă şi a tehnologiilor aferente acestui proces pentru discursuri de dificultate medie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9D2FFC" w:rsidRPr="002A7C66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C3.5 Elaborarea unui proiect care să includă: a) documentarea în 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derea realizării unei traduceri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dificultate medie, tehnoredactarea acesteia, corectura şi stocarea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ei. b) documentarea în vederea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realizării unei activităţi de interpretare de dificultate medie pe un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domeniu, efectuarea acesteia cu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ajutorul mijloacelor tehnice adecvate şi al metodelor specifice.</w:t>
            </w:r>
          </w:p>
        </w:tc>
      </w:tr>
      <w:tr w:rsidR="002D594D" w:rsidRPr="002A7C66" w:rsidTr="00D566E5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 Gestionarea optimă a sarcinilor profesionale şi deprinderea executării lor la termen, în mod riguros,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eficient şi responsabil; Respectarea normelor de etică specifice domeniului;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Aplicarea tehnicilor de relaţionare în grup şi dezvoltarea capacităţilor empatice de comunicare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interpersonală şi de asumare de roluri specifice în cadrul muncii în echipă având drept scop eficientizarea</w:t>
            </w:r>
          </w:p>
          <w:p w:rsidR="00D566E5" w:rsidRPr="002A7C66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activităţii grupului şi economisirea resurselor, inclusiv a celor umane.</w:t>
            </w:r>
          </w:p>
          <w:p w:rsidR="00272B09" w:rsidRPr="002A7C66" w:rsidRDefault="00272B09" w:rsidP="00272B09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67"/>
      </w:tblGrid>
      <w:tr w:rsidR="002D594D" w:rsidRPr="002A7C66" w:rsidTr="00D566E5">
        <w:trPr>
          <w:trHeight w:hRule="exact" w:val="11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D566E5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Familiarizarea studenţilor cu realizarea portofoliilor de traducere specifice</w:t>
            </w:r>
          </w:p>
          <w:p w:rsidR="004D3C02" w:rsidRPr="002A7C66" w:rsidRDefault="00D566E5" w:rsidP="00D566E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D566E5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diferitelor domenii.</w:t>
            </w:r>
          </w:p>
        </w:tc>
      </w:tr>
      <w:tr w:rsidR="002D594D" w:rsidRPr="002A7C66" w:rsidTr="00086FDD">
        <w:trPr>
          <w:trHeight w:hRule="exact" w:val="26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Întelegerea</w:t>
            </w:r>
            <w:proofErr w:type="spellEnd"/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fenomenelor textuale specifice diferitelor tipuri de texte şi prelucrarea adecvată a textelor.</w:t>
            </w:r>
          </w:p>
          <w:p w:rsidR="00D566E5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şi interpretarea corectă a metodelor de traducere a textului în concordanţă cu trăsăturile specifice.</w:t>
            </w:r>
          </w:p>
          <w:p w:rsidR="00534B6A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Asimilarea şi utilizarea principalelor metode de realizare a portofoliilor tematice de traducere şi glosare aparţinând diferitelor domenii de specialitate.</w:t>
            </w:r>
          </w:p>
        </w:tc>
      </w:tr>
    </w:tbl>
    <w:p w:rsidR="00AE7451" w:rsidRPr="002A7C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2A7C66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E43DDE" w:rsidRDefault="00D566E5" w:rsidP="00E43DD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Prezentarea cerințelor. Alegerea domeniilor de specialitate și a textelor. Modalităţi de realizare a portofoliilor.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D566E5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lang w:val="ro-RO"/>
              </w:rPr>
              <w:t>Prezentare frontală. Discuţia.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D566E5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AF4E2D" w:rsidRDefault="00E43DDE" w:rsidP="00E43DDE">
            <w:pPr>
              <w:pStyle w:val="Default"/>
              <w:numPr>
                <w:ilvl w:val="0"/>
                <w:numId w:val="36"/>
              </w:numPr>
              <w:rPr>
                <w:color w:val="auto"/>
                <w:sz w:val="22"/>
                <w:szCs w:val="22"/>
                <w:lang w:val="ro-RO"/>
              </w:rPr>
            </w:pPr>
            <w:r w:rsidRPr="00E43DDE">
              <w:rPr>
                <w:color w:val="auto"/>
                <w:sz w:val="22"/>
                <w:szCs w:val="22"/>
                <w:lang w:val="ro-RO"/>
              </w:rPr>
              <w:t>Traducerea unui text UE. Lectura textului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, </w:t>
            </w:r>
            <w:r w:rsidRPr="00E43DDE">
              <w:rPr>
                <w:color w:val="auto"/>
                <w:sz w:val="22"/>
                <w:szCs w:val="22"/>
                <w:lang w:val="ro-RO"/>
              </w:rPr>
              <w:t>sinteza de informaţii</w:t>
            </w:r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 xml:space="preserve">Traducerea unui text UE. Lectura textului, sinteza de informaţii.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 xml:space="preserve">lucru în proiect. </w:t>
            </w: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lastRenderedPageBreak/>
              <w:t>Verificarea traducerii textului propus. (</w:t>
            </w:r>
            <w:proofErr w:type="spellStart"/>
            <w:r w:rsidRPr="00E43DDE">
              <w:rPr>
                <w:rFonts w:ascii="Times New Roman" w:hAnsi="Times New Roman" w:cs="Times New Roman"/>
                <w:lang w:val="ro-RO"/>
              </w:rPr>
              <w:t>proofreading</w:t>
            </w:r>
            <w:proofErr w:type="spellEnd"/>
            <w:r w:rsidRPr="00E43DDE">
              <w:rPr>
                <w:rFonts w:ascii="Times New Roman" w:hAnsi="Times New Roman" w:cs="Times New Roman"/>
                <w:lang w:val="ro-RO"/>
              </w:rPr>
              <w:t xml:space="preserve"> și colaționare). 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tehnic. 1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tehnic. 2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Verificarea traducerii textului propus. (</w:t>
            </w:r>
            <w:proofErr w:type="spellStart"/>
            <w:r w:rsidRPr="00E43DDE">
              <w:rPr>
                <w:rFonts w:ascii="Times New Roman" w:hAnsi="Times New Roman" w:cs="Times New Roman"/>
                <w:lang w:val="ro-RO"/>
              </w:rPr>
              <w:t>proofreading</w:t>
            </w:r>
            <w:proofErr w:type="spellEnd"/>
            <w:r w:rsidRPr="00E43DDE">
              <w:rPr>
                <w:rFonts w:ascii="Times New Roman" w:hAnsi="Times New Roman" w:cs="Times New Roman"/>
                <w:lang w:val="ro-RO"/>
              </w:rPr>
              <w:t xml:space="preserve"> și colaționare). 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ştiinţific. 1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ştiinţific. 2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Verificarea traducerii textului propus. (</w:t>
            </w:r>
            <w:proofErr w:type="spellStart"/>
            <w:r w:rsidRPr="00E43DDE">
              <w:rPr>
                <w:rFonts w:ascii="Times New Roman" w:hAnsi="Times New Roman" w:cs="Times New Roman"/>
                <w:lang w:val="ro-RO"/>
              </w:rPr>
              <w:t>proofreading</w:t>
            </w:r>
            <w:proofErr w:type="spellEnd"/>
            <w:r w:rsidRPr="00E43DDE">
              <w:rPr>
                <w:rFonts w:ascii="Times New Roman" w:hAnsi="Times New Roman" w:cs="Times New Roman"/>
                <w:lang w:val="ro-RO"/>
              </w:rPr>
              <w:t xml:space="preserve"> și colaționare). 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literar.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Verificarea traducerii textului propus. (</w:t>
            </w:r>
            <w:proofErr w:type="spellStart"/>
            <w:r w:rsidRPr="00E43DDE">
              <w:rPr>
                <w:rFonts w:ascii="Times New Roman" w:hAnsi="Times New Roman" w:cs="Times New Roman"/>
                <w:lang w:val="ro-RO"/>
              </w:rPr>
              <w:t>proofreading</w:t>
            </w:r>
            <w:proofErr w:type="spellEnd"/>
            <w:r w:rsidRPr="00E43DDE">
              <w:rPr>
                <w:rFonts w:ascii="Times New Roman" w:hAnsi="Times New Roman" w:cs="Times New Roman"/>
                <w:lang w:val="ro-RO"/>
              </w:rPr>
              <w:t xml:space="preserve"> și colaționare). </w:t>
            </w:r>
            <w:r w:rsidRPr="00E43DDE">
              <w:rPr>
                <w:rFonts w:ascii="Times New Roman" w:hAnsi="Times New Roman" w:cs="Times New Roman"/>
                <w:lang w:val="ro-RO"/>
              </w:rPr>
              <w:lastRenderedPageBreak/>
              <w:t>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5</w:t>
            </w:r>
          </w:p>
        </w:tc>
      </w:tr>
      <w:tr w:rsidR="004D3C02" w:rsidRPr="002A7C66" w:rsidTr="00E43DDE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lastRenderedPageBreak/>
              <w:t>Traducerea unui text economic.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spacing w:val="1"/>
                <w:lang w:val="ro-RO"/>
              </w:rPr>
              <w:t>traducere orală şi/sau în scris.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2A7C66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 xml:space="preserve">Prezentarea portofoliilor. </w:t>
            </w:r>
            <w:r w:rsidR="00D566E5" w:rsidRPr="00E43DDE">
              <w:rPr>
                <w:rFonts w:ascii="Times New Roman" w:hAnsi="Times New Roman" w:cs="Times New Roman"/>
                <w:lang w:val="ro-RO"/>
              </w:rPr>
              <w:t>Evaluare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D566E5" w:rsidRDefault="00E43DD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Prezentare frontală. </w:t>
            </w:r>
            <w:r w:rsidR="00D566E5">
              <w:rPr>
                <w:rFonts w:ascii="Times New Roman" w:eastAsia="Times New Roman" w:hAnsi="Times New Roman" w:cs="Times New Roman"/>
                <w:lang w:val="ro-RO"/>
              </w:rPr>
              <w:t>Evaluare scrisă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C76B6E" w:rsidRPr="002A7C66" w:rsidTr="004E18B9">
        <w:trPr>
          <w:trHeight w:val="9633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4E18B9" w:rsidRP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4E18B9">
              <w:rPr>
                <w:rFonts w:ascii="Times New Roman" w:eastAsia="Times New Roman" w:hAnsi="Times New Roman" w:cs="Times New Roman"/>
                <w:lang w:val="ro-RO"/>
              </w:rPr>
              <w:t>Goddard, Angela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r w:rsidRPr="004E18B9">
              <w:rPr>
                <w:rFonts w:ascii="Times New Roman" w:eastAsia="Times New Roman" w:hAnsi="Times New Roman" w:cs="Times New Roman"/>
                <w:i/>
                <w:lang w:val="ro-RO"/>
              </w:rPr>
              <w:t>Limbajul publicităţii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. Editura Teora, București, 2002.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Klaudy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Kinga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.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Nyelv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és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fordítás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: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válogatott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fordítástudományi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tanulmányok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. Budapest: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Tinta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, 2007.</w:t>
            </w:r>
          </w:p>
          <w:p w:rsidR="00AF4E2D" w:rsidRPr="00AF4E2D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Osman, Silvia.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English for political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science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international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relations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and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journalism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 Editura Universitară: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București</w:t>
            </w:r>
            <w:r>
              <w:rPr>
                <w:rStyle w:val="keyvalue"/>
                <w:rFonts w:ascii="Times New Roman" w:hAnsi="Times New Roman" w:cs="Times New Roman"/>
                <w:lang w:val="ro-RO"/>
              </w:rPr>
              <w:t>, 2009.</w:t>
            </w: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AF4E2D" w:rsidRPr="00AF4E2D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Sandu, Ileana.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Limba engleza pentru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juristi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: texte,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exercitii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de gramatica si vocabular pentru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studentii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anilor I si II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AF4E2D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Univesitatea</w:t>
            </w:r>
            <w:proofErr w:type="spellEnd"/>
            <w:r w:rsidRPr="00AF4E2D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Dimitrie Cantemir: Târgu Mureș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2004</w:t>
            </w:r>
          </w:p>
          <w:p w:rsidR="00AF4E2D" w:rsidRPr="004E18B9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Side, Richard,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Guy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Wellman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Grammar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and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vocabulary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for Cambridge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advanced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and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proficiency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fully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updated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the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revised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CPE</w:t>
            </w: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Harlow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Longman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, 2002.</w:t>
            </w:r>
          </w:p>
          <w:p w:rsid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Stăncioiu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Aurelia Felicia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Dicţionar de terminologie turistică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Editura Economică, București, 1999.</w:t>
            </w:r>
          </w:p>
          <w:p w:rsidR="004E18B9" w:rsidRPr="00AF4E2D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Várnai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Judit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Szilvia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Official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terminology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the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European Union: English -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Hungarian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r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- </w:t>
            </w:r>
            <w:proofErr w:type="spellStart"/>
            <w:r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French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- German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based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the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database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compiled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by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the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Translation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Coordination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Unit of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the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Hungarian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Ministry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Justice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Szak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K. MorphoLogic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Budapest, 2004.</w:t>
            </w:r>
          </w:p>
          <w:p w:rsidR="00AF4E2D" w:rsidRPr="004E18B9" w:rsidRDefault="00AF4E2D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Venuti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, Lawrence. </w:t>
            </w:r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The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translation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studies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reader</w:t>
            </w: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. London: </w:t>
            </w:r>
            <w:proofErr w:type="spellStart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Routledge</w:t>
            </w:r>
            <w:proofErr w:type="spellEnd"/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, 2012.</w:t>
            </w:r>
          </w:p>
          <w:p w:rsidR="004E18B9" w:rsidRP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Vesze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lszki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, Ágnes, </w:t>
            </w:r>
            <w:proofErr w:type="spellStart"/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Lengyel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Klára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Tudomány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technolektus</w:t>
            </w:r>
            <w:proofErr w:type="spellEnd"/>
            <w:r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terminológia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: a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tudományok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szakmák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nyelve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.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Éghajlat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Kvk</w:t>
            </w:r>
            <w:proofErr w:type="spellEnd"/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Budapest, 2014.</w:t>
            </w:r>
          </w:p>
          <w:p w:rsidR="00C76B6E" w:rsidRPr="002A7C66" w:rsidRDefault="00C76B6E" w:rsidP="00B32A1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>Periodice: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2A7C66" w:rsidRDefault="00C76B6E" w:rsidP="006E156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proofErr w:type="spellStart"/>
            <w:r w:rsidRPr="002A7C66">
              <w:rPr>
                <w:bCs/>
                <w:i/>
                <w:sz w:val="23"/>
                <w:szCs w:val="23"/>
                <w:lang w:val="ro-RO"/>
              </w:rPr>
              <w:t>Fordítástudomány</w:t>
            </w:r>
            <w:proofErr w:type="spellEnd"/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. </w:t>
            </w:r>
            <w:hyperlink r:id="rId7" w:history="1">
              <w:r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http://www.elteftt.hu/hu/forditastudomany-tartalomjegyzek</w:t>
              </w:r>
            </w:hyperlink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  <w:r w:rsidR="006E1569" w:rsidRPr="002A7C66">
              <w:rPr>
                <w:bCs/>
                <w:i/>
                <w:sz w:val="23"/>
                <w:szCs w:val="23"/>
                <w:lang w:val="ro-RO"/>
              </w:rPr>
              <w:t xml:space="preserve"> sau </w:t>
            </w:r>
            <w:hyperlink r:id="rId8" w:history="1">
              <w:r w:rsidR="006E1569"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http://alknyelvport.nytud.hu/kiadvanyok/forditastudomany/</w:t>
              </w:r>
            </w:hyperlink>
            <w:r w:rsidR="006E1569"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Default="00C76B6E" w:rsidP="00AB0873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proofErr w:type="spellStart"/>
            <w:r w:rsidRPr="002A7C66">
              <w:rPr>
                <w:bCs/>
                <w:i/>
                <w:sz w:val="23"/>
                <w:szCs w:val="23"/>
                <w:lang w:val="ro-RO"/>
              </w:rPr>
              <w:t>Translation</w:t>
            </w:r>
            <w:proofErr w:type="spellEnd"/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Journal. </w:t>
            </w:r>
            <w:hyperlink r:id="rId9" w:history="1">
              <w:r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https://www.translationjournal.net/</w:t>
              </w:r>
            </w:hyperlink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4E18B9" w:rsidRPr="002A7C66" w:rsidRDefault="004E18B9" w:rsidP="004E18B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>
              <w:rPr>
                <w:bCs/>
                <w:i/>
                <w:sz w:val="23"/>
                <w:szCs w:val="23"/>
                <w:lang w:val="ro-RO"/>
              </w:rPr>
              <w:t xml:space="preserve">Special </w:t>
            </w:r>
            <w:proofErr w:type="spellStart"/>
            <w:r>
              <w:rPr>
                <w:bCs/>
                <w:i/>
                <w:sz w:val="23"/>
                <w:szCs w:val="23"/>
                <w:lang w:val="ro-RO"/>
              </w:rPr>
              <w:t>Language</w:t>
            </w:r>
            <w:proofErr w:type="spellEnd"/>
            <w:r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  <w:hyperlink r:id="rId10" w:history="1">
              <w:r w:rsidRPr="0082599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http://changingminds.org/techniques/conversion/special_language.htm</w:t>
              </w:r>
            </w:hyperlink>
            <w:r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:rsidR="00C76B6E" w:rsidRPr="002A7C66" w:rsidRDefault="00C76B6E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MemoQ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Training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Videos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, </w:t>
            </w: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http://kilgray.com/products/memoq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http://kilgray.com/resource-center/training-videos/getting-around-memoq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 xml:space="preserve">http://kilgray.com/resource-center/training-videos/central-resource-management-memoq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proofErr w:type="spellStart"/>
            <w:r w:rsidRPr="002A7C66">
              <w:rPr>
                <w:sz w:val="22"/>
                <w:szCs w:val="22"/>
                <w:lang w:val="ro-RO"/>
              </w:rPr>
              <w:t>Dróth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, J. (ed.).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Szaknyelv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és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szakfordítás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. http://www.kjf.hu/manye/szakford_2008.pdf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proofErr w:type="spellStart"/>
            <w:r w:rsidRPr="002A7C66">
              <w:rPr>
                <w:sz w:val="22"/>
                <w:szCs w:val="22"/>
                <w:lang w:val="ro-RO"/>
              </w:rPr>
              <w:t>Fazakas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, E.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Teret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hódító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igekötőink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és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nyelvművelés</w:t>
            </w:r>
            <w:proofErr w:type="spellEnd"/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 xml:space="preserve">http://www.nyeomszsz.org/orszavak/pdf/FazakasEmeseige.pdf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proofErr w:type="spellStart"/>
            <w:r w:rsidRPr="002A7C66">
              <w:rPr>
                <w:sz w:val="22"/>
                <w:szCs w:val="22"/>
                <w:lang w:val="ro-RO"/>
              </w:rPr>
              <w:t>Zimányi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, Á. (2001). </w:t>
            </w:r>
            <w:proofErr w:type="spellStart"/>
            <w:r w:rsidRPr="002A7C66">
              <w:rPr>
                <w:i/>
                <w:iCs/>
                <w:sz w:val="22"/>
                <w:szCs w:val="22"/>
                <w:lang w:val="ro-RO"/>
              </w:rPr>
              <w:t>Nyelvhelyesség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2A7C66">
              <w:rPr>
                <w:sz w:val="22"/>
                <w:szCs w:val="22"/>
                <w:lang w:val="ro-RO"/>
              </w:rPr>
              <w:t>Eger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: EKF </w:t>
            </w:r>
            <w:proofErr w:type="spellStart"/>
            <w:r w:rsidRPr="002A7C66">
              <w:rPr>
                <w:sz w:val="22"/>
                <w:szCs w:val="22"/>
                <w:lang w:val="ro-RO"/>
              </w:rPr>
              <w:t>Líceum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A7C66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2A7C66">
              <w:rPr>
                <w:sz w:val="22"/>
                <w:szCs w:val="22"/>
                <w:lang w:val="ro-RO"/>
              </w:rPr>
              <w:t>. http://www.nyeomszsz.org/orszavak/pdf/Zimanyiszokapcsolatok.pdf</w:t>
            </w:r>
            <w:r w:rsidRPr="002A7C66">
              <w:rPr>
                <w:sz w:val="23"/>
                <w:szCs w:val="23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A7C66" w:rsidTr="006C46D0">
        <w:tc>
          <w:tcPr>
            <w:tcW w:w="10064" w:type="dxa"/>
          </w:tcPr>
          <w:p w:rsidR="006C46D0" w:rsidRPr="002A7C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A7C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614"/>
        <w:gridCol w:w="2513"/>
        <w:gridCol w:w="2590"/>
      </w:tblGrid>
      <w:tr w:rsidR="002D594D" w:rsidRPr="002A7C66" w:rsidTr="00DC0FAD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A7C66" w:rsidTr="00DC0FAD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="00DC0FAD" w:rsidRPr="00DC0FA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Aplicarea cunoștințelor teoretice.</w:t>
            </w:r>
          </w:p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Calitatea adecvată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portofoliilo</w:t>
            </w: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r.</w:t>
            </w:r>
          </w:p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Respectarea termenelor.</w:t>
            </w:r>
          </w:p>
          <w:p w:rsidR="002D594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Efectuarea traducerilor.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Default="00DC0FAD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Colocviu</w:t>
            </w:r>
            <w:r w:rsid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Analiza produselor şi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intervenţiilor studentului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 activităţi și participarea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la realizarea şi prezentarea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portofoliului de traduceri</w:t>
            </w:r>
          </w:p>
          <w:p w:rsidR="000A6250" w:rsidRPr="002A7C66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glosare.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Default="000A6250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Colocviu 50 </w:t>
            </w:r>
            <w:r w:rsidR="00F5776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  <w:p w:rsidR="000A6250" w:rsidRPr="002A7C66" w:rsidRDefault="000A6250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Portfolio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50 %</w:t>
            </w:r>
          </w:p>
        </w:tc>
      </w:tr>
      <w:tr w:rsidR="002D594D" w:rsidRPr="002A7C66" w:rsidTr="00CD33DF">
        <w:trPr>
          <w:trHeight w:hRule="exact" w:val="3326"/>
        </w:trPr>
        <w:tc>
          <w:tcPr>
            <w:tcW w:w="10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2A7C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2A7C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2A7C66">
              <w:rPr>
                <w:lang w:val="ro-RO"/>
              </w:rPr>
              <w:t xml:space="preserve"> </w:t>
            </w:r>
          </w:p>
          <w:p w:rsidR="002224B2" w:rsidRPr="002A7C66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:rsidR="00F724E2" w:rsidRPr="002A7C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CD33D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F724E2" w:rsidRPr="002A7C66" w:rsidRDefault="00A826A3" w:rsidP="00A826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</w:rPr>
        <w:t xml:space="preserve">Lect.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dr</w:t>
      </w:r>
      <w:proofErr w:type="gram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spacing w:val="-1"/>
        </w:rPr>
        <w:t>Antal-Fórizs</w:t>
      </w:r>
      <w:proofErr w:type="spellEnd"/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Ioan</w:t>
      </w:r>
      <w:proofErr w:type="spellEnd"/>
      <w:r>
        <w:rPr>
          <w:rFonts w:ascii="Times New Roman" w:hAnsi="Times New Roman"/>
          <w:spacing w:val="-1"/>
        </w:rPr>
        <w:t xml:space="preserve"> James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A7C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Default="00A826A3" w:rsidP="00A826A3">
      <w:pPr>
        <w:tabs>
          <w:tab w:val="left" w:pos="6540"/>
        </w:tabs>
        <w:spacing w:after="0" w:line="240" w:lineRule="auto"/>
        <w:ind w:left="160" w:right="-2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</w:rPr>
        <w:t xml:space="preserve">Lect.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dr</w:t>
      </w:r>
      <w:proofErr w:type="gram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spacing w:val="-1"/>
        </w:rPr>
        <w:t>Antal-Fórizs</w:t>
      </w:r>
      <w:proofErr w:type="spellEnd"/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Ioan</w:t>
      </w:r>
      <w:proofErr w:type="spellEnd"/>
      <w:r>
        <w:rPr>
          <w:rFonts w:ascii="Times New Roman" w:hAnsi="Times New Roman"/>
          <w:spacing w:val="-1"/>
        </w:rPr>
        <w:t xml:space="preserve"> James</w:t>
      </w: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81797" w:rsidRDefault="00A81797" w:rsidP="00A81797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A81797" w:rsidTr="00CA6B54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Universitatea Creștină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Partium</w:t>
            </w:r>
            <w:proofErr w:type="spellEnd"/>
          </w:p>
        </w:tc>
      </w:tr>
      <w:tr w:rsidR="00A81797" w:rsidTr="00CA6B54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A81797" w:rsidTr="00CA6B54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A81797" w:rsidTr="00CA6B54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A81797" w:rsidTr="00CA6B54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A81797" w:rsidTr="00CA6B54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Traducere și interpretare // Masterat în filologie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7004"/>
      </w:tblGrid>
      <w:tr w:rsidR="00A81797" w:rsidTr="00CA6B54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DejaVu Sans" w:hAnsi="Times New Roman" w:cs="Times New Roman"/>
                <w:lang w:bidi="ar"/>
              </w:rPr>
              <w:t>Practică</w:t>
            </w:r>
            <w:proofErr w:type="spellEnd"/>
            <w:r>
              <w:rPr>
                <w:rFonts w:ascii="Times New Roman" w:eastAsia="DejaVu Sans" w:hAnsi="Times New Roman" w:cs="Times New Roman"/>
                <w:lang w:bidi="ar"/>
              </w:rPr>
              <w:t xml:space="preserve"> de </w:t>
            </w:r>
            <w:proofErr w:type="spellStart"/>
            <w:r>
              <w:rPr>
                <w:rFonts w:ascii="Times New Roman" w:eastAsia="DejaVu Sans" w:hAnsi="Times New Roman" w:cs="Times New Roman"/>
                <w:lang w:bidi="ar"/>
              </w:rPr>
              <w:t>specialitate</w:t>
            </w:r>
            <w:proofErr w:type="spellEnd"/>
            <w:r>
              <w:rPr>
                <w:rFonts w:ascii="Times New Roman" w:eastAsia="DejaVu Sans" w:hAnsi="Times New Roman" w:cs="Times New Roman"/>
                <w:lang w:bidi="ar"/>
              </w:rPr>
              <w:t xml:space="preserve">: </w:t>
            </w:r>
            <w:proofErr w:type="spellStart"/>
            <w:r>
              <w:rPr>
                <w:rFonts w:ascii="Times New Roman" w:eastAsia="DejaVu Sans" w:hAnsi="Times New Roman" w:cs="Times New Roman"/>
                <w:lang w:bidi="ar"/>
              </w:rPr>
              <w:t>portofolii</w:t>
            </w:r>
            <w:proofErr w:type="spellEnd"/>
            <w:r>
              <w:rPr>
                <w:rFonts w:ascii="Times New Roman" w:eastAsia="DejaVu Sans" w:hAnsi="Times New Roman" w:cs="Times New Roman"/>
                <w:lang w:bidi="ar"/>
              </w:rPr>
              <w:t xml:space="preserve"> de </w:t>
            </w:r>
            <w:proofErr w:type="spellStart"/>
            <w:r>
              <w:rPr>
                <w:rFonts w:ascii="Times New Roman" w:eastAsia="DejaVu Sans" w:hAnsi="Times New Roman" w:cs="Times New Roman"/>
                <w:lang w:bidi="ar"/>
              </w:rPr>
              <w:t>traducere</w:t>
            </w:r>
            <w:proofErr w:type="spellEnd"/>
            <w:r>
              <w:rPr>
                <w:rFonts w:ascii="Times New Roman" w:eastAsia="DejaVu Sans" w:hAnsi="Times New Roman" w:cs="Times New Roman"/>
                <w:lang w:bidi="ar"/>
              </w:rPr>
              <w:t>/</w:t>
            </w:r>
            <w:proofErr w:type="spellStart"/>
            <w:r>
              <w:rPr>
                <w:rFonts w:ascii="Times New Roman" w:eastAsia="DejaVu Sans" w:hAnsi="Times New Roman" w:cs="Times New Roman"/>
                <w:lang w:bidi="ar"/>
              </w:rPr>
              <w:t>glosare</w:t>
            </w:r>
            <w:proofErr w:type="spellEnd"/>
            <w:r>
              <w:rPr>
                <w:rFonts w:ascii="Times New Roman" w:eastAsia="DejaVu Sans" w:hAnsi="Times New Roman" w:cs="Times New Roman"/>
                <w:lang w:bidi="ar"/>
              </w:rPr>
              <w:t xml:space="preserve"> I.</w:t>
            </w:r>
          </w:p>
        </w:tc>
      </w:tr>
      <w:tr w:rsidR="00A81797" w:rsidTr="00CA6B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8C2" w:themeFill="background2" w:themeFillShade="E5"/>
          </w:tcPr>
          <w:p w:rsidR="00A81797" w:rsidRDefault="00A81797" w:rsidP="00CA6B5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A81797" w:rsidTr="00CA6B54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8C2" w:themeFill="background2" w:themeFillShade="E5"/>
          </w:tcPr>
          <w:p w:rsidR="00A81797" w:rsidRPr="00DF1503" w:rsidRDefault="00A81797" w:rsidP="00CA6B5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Bánffi-Benedek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Andrea</w:t>
            </w:r>
          </w:p>
        </w:tc>
      </w:tr>
      <w:tr w:rsidR="00A81797" w:rsidTr="00CA6B54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I.</w:t>
            </w:r>
          </w:p>
        </w:tc>
      </w:tr>
      <w:tr w:rsidR="00A81797" w:rsidTr="00CA6B54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</w:t>
            </w:r>
          </w:p>
        </w:tc>
      </w:tr>
      <w:tr w:rsidR="00A81797" w:rsidTr="00CA6B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C</w:t>
            </w:r>
          </w:p>
        </w:tc>
      </w:tr>
      <w:tr w:rsidR="00A81797" w:rsidTr="00CA6B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DejaVu Sans" w:hAnsi="Times New Roman" w:cs="Times New Roman"/>
                <w:lang w:val="ro" w:eastAsia="zh-CN" w:bidi="ar"/>
              </w:rPr>
              <w:t>D</w:t>
            </w:r>
            <w:proofErr w:type="spellStart"/>
            <w:r>
              <w:rPr>
                <w:rFonts w:ascii="Times New Roman" w:eastAsia="DejaVu Sans" w:hAnsi="Times New Roman" w:cs="Times New Roman"/>
                <w:lang w:val="hu" w:eastAsia="zh-CN" w:bidi="ar"/>
              </w:rPr>
              <w:t>isciplin</w:t>
            </w:r>
            <w:proofErr w:type="spellEnd"/>
            <w:r>
              <w:rPr>
                <w:rFonts w:ascii="Times New Roman" w:eastAsia="DejaVu Sans" w:hAnsi="Times New Roman" w:cs="Times New Roman"/>
                <w:lang w:val="ro" w:eastAsia="zh-CN" w:bidi="ar"/>
              </w:rPr>
              <w:t>ă obligatorie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lang w:val="ro-RO"/>
        </w:rPr>
      </w:pPr>
    </w:p>
    <w:tbl>
      <w:tblPr>
        <w:tblW w:w="10233" w:type="dxa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A81797" w:rsidTr="00CA6B54">
        <w:trPr>
          <w:trHeight w:hRule="exact" w:val="286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5</w:t>
            </w:r>
          </w:p>
        </w:tc>
      </w:tr>
      <w:tr w:rsidR="00A81797" w:rsidTr="00CA6B54">
        <w:trPr>
          <w:trHeight w:hRule="exact" w:val="288"/>
          <w:jc w:val="center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70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100</w:t>
            </w:r>
          </w:p>
        </w:tc>
      </w:tr>
      <w:tr w:rsidR="00A81797" w:rsidTr="00CA6B54">
        <w:trPr>
          <w:trHeight w:hRule="exact" w:val="288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ore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8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A81797" w:rsidTr="00CA6B54">
        <w:trPr>
          <w:trHeight w:hRule="exact" w:val="288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A81797" w:rsidTr="00CA6B54">
        <w:trPr>
          <w:trHeight w:hRule="exact" w:val="288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28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100</w:t>
            </w:r>
          </w:p>
        </w:tc>
      </w:tr>
      <w:tr w:rsidR="00A81797" w:rsidTr="00CA6B54">
        <w:trPr>
          <w:trHeight w:hRule="exact" w:val="286"/>
          <w:jc w:val="center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4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A81797" w:rsidTr="00CA6B54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Cunoștințe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bază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dobândite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parcursul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studiilor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BA.</w:t>
            </w:r>
          </w:p>
        </w:tc>
      </w:tr>
      <w:tr w:rsidR="00A81797" w:rsidTr="00CA6B54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Cunoaşterea limbii </w:t>
            </w:r>
            <w:proofErr w:type="spellStart"/>
            <w:r>
              <w:rPr>
                <w:rFonts w:ascii="Times New Roman" w:eastAsia="Times New Roman" w:hAnsi="Times New Roman" w:cs="Times New Roman"/>
                <w:lang w:val="hu-HU"/>
              </w:rPr>
              <w:t>german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e </w:t>
            </w:r>
            <w:r>
              <w:rPr>
                <w:rFonts w:ascii="Times New Roman" w:hAnsi="Times New Roman" w:cs="Times New Roman"/>
                <w:lang w:val="ro-RO"/>
              </w:rPr>
              <w:t>la nivel avansat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A81797" w:rsidTr="00CA6B54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</w:p>
        </w:tc>
      </w:tr>
      <w:tr w:rsidR="00A81797" w:rsidTr="00CA6B54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  <w:sectPr w:rsidR="00A81797">
          <w:pgSz w:w="11920" w:h="16860"/>
          <w:pgMar w:top="1140" w:right="640" w:bottom="280" w:left="800" w:header="708" w:footer="708" w:gutter="0"/>
          <w:cols w:space="708"/>
        </w:sect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A81797" w:rsidTr="00CA6B54">
        <w:trPr>
          <w:trHeight w:hRule="exact" w:val="321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C3.2 Utilizarea conceptelor, tehnicilor şi metodelor fundamentale de documentare, căutare, clasificare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stocare a informaţiei, folosirii programelor informatice (dicţionare electronice, baze de date,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traducere asistată de calculator), pentru a explica alegerea unor variante de traducere si pentru a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interpreta diferitele variante de traducere</w:t>
            </w:r>
          </w:p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C3.4 Utilizarea unor instrumente esenţiale TIC pentru evaluarea corectitudinii traducerilor la nivel de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conţinut sau formă (corector, baze de date, TAO, etc.), unor metode specifice de interpretare simultană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consecutivă şi a tehnologiilor aferente acestui proces pentru discursuri de dificultate medie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C3.5 Elaborarea unui proiect care să includă: a) documentarea în vederea realizării unei traduceri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 dificultate medie, tehnoredactarea acesteia, corectura şi stocarea ei. b) documentarea în vederea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realizării unei activităţi de interpretare de dificultate medie pe un domeniu, efectuarea acesteia cu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ajutorul mijloacelor tehnice adecvate şi al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metodelor specifice.</w:t>
            </w:r>
          </w:p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A81797" w:rsidTr="00CA6B54">
        <w:trPr>
          <w:trHeight w:hRule="exact" w:val="169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CT1.</w:t>
            </w:r>
            <w:r>
              <w:rPr>
                <w:rFonts w:ascii="Times New Roman" w:eastAsia="Times New Roman" w:hAnsi="Times New Roman" w:cs="Times New Roman"/>
                <w:spacing w:val="26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ompo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ntelor</w:t>
            </w:r>
            <w:r>
              <w:rPr>
                <w:rFonts w:ascii="Times New Roman" w:eastAsia="Times New Roman" w:hAnsi="Times New Roman" w:cs="Times New Roman"/>
                <w:spacing w:val="2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mbii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turii</w:t>
            </w:r>
            <w:r>
              <w:rPr>
                <w:rFonts w:ascii="Times New Roman" w:eastAsia="Times New Roman" w:hAnsi="Times New Roman" w:cs="Times New Roman"/>
                <w:spacing w:val="26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  <w:r>
              <w:rPr>
                <w:rFonts w:ascii="Times New Roman" w:eastAsia="Times New Roman" w:hAnsi="Times New Roman" w:cs="Times New Roman"/>
                <w:spacing w:val="2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nţă</w:t>
            </w:r>
            <w:r>
              <w:rPr>
                <w:rFonts w:ascii="Times New Roman" w:eastAsia="Times New Roman" w:hAnsi="Times New Roman" w:cs="Times New Roman"/>
                <w:spacing w:val="28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sională</w:t>
            </w:r>
          </w:p>
          <w:p w:rsidR="00A81797" w:rsidRDefault="00A81797" w:rsidP="00CA6B54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CT2. Rel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h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ipă;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omun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sonală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asuma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 spe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. </w:t>
            </w:r>
          </w:p>
          <w:p w:rsidR="00A81797" w:rsidRDefault="00A81797" w:rsidP="00CA6B54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tbl>
      <w:tblPr>
        <w:tblW w:w="10234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A81797" w:rsidTr="00CA6B54">
        <w:trPr>
          <w:trHeight w:hRule="exact" w:val="179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pStyle w:val="ListParagraph"/>
              <w:widowControl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Fixarea unor tehnici de traducere specifice prin traducerea diferitelor texte;</w:t>
            </w:r>
          </w:p>
          <w:p w:rsidR="00A81797" w:rsidRDefault="00A81797" w:rsidP="00A81797">
            <w:pPr>
              <w:pStyle w:val="ListParagraph"/>
              <w:widowControl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Îmbunătăţirea capacităţii studenţilor de a realiza portofolii de traducere specifice diferitelor domenii;</w:t>
            </w:r>
          </w:p>
          <w:p w:rsidR="00A81797" w:rsidRDefault="00A81797" w:rsidP="00A81797">
            <w:pPr>
              <w:pStyle w:val="ListParagraph"/>
              <w:widowControl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Dezvoltarea abilităţii de sintetizarea conceptelor fundamentale şi evaluarea critică a perspectivelor multiple aparţinând disciplinei.</w:t>
            </w:r>
          </w:p>
          <w:p w:rsidR="00A81797" w:rsidRDefault="00A81797" w:rsidP="00A81797">
            <w:pPr>
              <w:pStyle w:val="ListParagraph"/>
              <w:widowControl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81797" w:rsidTr="00CA6B54">
        <w:trPr>
          <w:trHeight w:hRule="exact" w:val="170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39"/>
              </w:numPr>
              <w:tabs>
                <w:tab w:val="clear" w:pos="420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Întelegerea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fenomenelor textuale specifice diferitelor tipuri de texte şi prelucrarea adecvată a textelor.</w:t>
            </w:r>
          </w:p>
          <w:p w:rsidR="00A81797" w:rsidRDefault="00A81797" w:rsidP="00A81797">
            <w:pPr>
              <w:numPr>
                <w:ilvl w:val="0"/>
                <w:numId w:val="39"/>
              </w:numPr>
              <w:tabs>
                <w:tab w:val="clear" w:pos="420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Aplicarea şi interpretarea corectă a metodelor de traducere a textului în</w:t>
            </w:r>
          </w:p>
          <w:p w:rsidR="00A81797" w:rsidRDefault="00A81797" w:rsidP="00A81797">
            <w:pPr>
              <w:numPr>
                <w:ilvl w:val="0"/>
                <w:numId w:val="39"/>
              </w:numPr>
              <w:tabs>
                <w:tab w:val="clear" w:pos="420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concordanţă cu trăsăturile specifice.</w:t>
            </w:r>
          </w:p>
          <w:p w:rsidR="00A81797" w:rsidRDefault="00A81797" w:rsidP="00A81797">
            <w:pPr>
              <w:numPr>
                <w:ilvl w:val="0"/>
                <w:numId w:val="39"/>
              </w:numPr>
              <w:tabs>
                <w:tab w:val="clear" w:pos="420"/>
              </w:tabs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Asimilarea şi utilizarea principalelor metode de realizare a portofoliilor tematice de traducere şi glosare aparţinând diferitelor domenii de specialitate.</w:t>
            </w:r>
          </w:p>
          <w:p w:rsidR="00A81797" w:rsidRDefault="00A81797" w:rsidP="00CA6B54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numPr>
          <w:ilvl w:val="0"/>
          <w:numId w:val="40"/>
        </w:num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</w:p>
    <w:tbl>
      <w:tblPr>
        <w:tblStyle w:val="TableGrid"/>
        <w:tblW w:w="10077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6985"/>
        <w:gridCol w:w="1843"/>
        <w:gridCol w:w="1249"/>
      </w:tblGrid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1797" w:rsidRDefault="00A81797" w:rsidP="00CA6B54">
            <w:pPr>
              <w:ind w:left="102" w:right="-20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hu-HU"/>
              </w:rPr>
              <w:t>Practic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1797" w:rsidRDefault="00A81797" w:rsidP="00CA6B54">
            <w:pPr>
              <w:ind w:left="105" w:right="-7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1797" w:rsidRDefault="00A81797" w:rsidP="00CA6B54">
            <w:pPr>
              <w:ind w:left="102" w:right="-2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Prezentarea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cerințelor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Alegerea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domeniilor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de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specialitate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textelor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Modalităţi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realizare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a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portofoliilor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Lectura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sinteza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informaţii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, traducere Text 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r>
              <w:rPr>
                <w:rFonts w:ascii="Times New Roman" w:hAnsi="Times New Roman" w:cs="Times New Roman"/>
                <w:lang w:val="de-AT"/>
              </w:rPr>
              <w:t>,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  <w:lang w:val="de-AT"/>
              </w:rPr>
              <w:t>, corectur</w:t>
            </w:r>
            <w:r>
              <w:rPr>
                <w:rFonts w:ascii="Times New Roman" w:hAnsi="Times New Roman" w:cs="Times New Roman"/>
                <w:lang w:val="ro-RO"/>
              </w:rPr>
              <w:t>ă/revizuire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</w:rPr>
              <w:t>Discutarea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termenilor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întocmirea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glosar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bilingv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Lectura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sinteza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informaţii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, traducere Text 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r>
              <w:rPr>
                <w:rFonts w:ascii="Times New Roman" w:hAnsi="Times New Roman" w:cs="Times New Roman"/>
                <w:lang w:val="de-AT"/>
              </w:rPr>
              <w:t>,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  <w:lang w:val="de-AT"/>
              </w:rPr>
              <w:t>, corectur</w:t>
            </w:r>
            <w:r>
              <w:rPr>
                <w:rFonts w:ascii="Times New Roman" w:hAnsi="Times New Roman" w:cs="Times New Roman"/>
                <w:lang w:val="ro-RO"/>
              </w:rPr>
              <w:t>ă/revizuire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</w:rPr>
              <w:t>Discutarea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termenilor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întocmirea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glosar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bilingv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Lectura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sinteza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informaţii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, traducere Text 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r>
              <w:rPr>
                <w:rFonts w:ascii="Times New Roman" w:hAnsi="Times New Roman" w:cs="Times New Roman"/>
                <w:lang w:val="de-AT"/>
              </w:rPr>
              <w:t>,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  <w:lang w:val="de-AT"/>
              </w:rPr>
              <w:t>, corectur</w:t>
            </w:r>
            <w:r>
              <w:rPr>
                <w:rFonts w:ascii="Times New Roman" w:hAnsi="Times New Roman" w:cs="Times New Roman"/>
                <w:lang w:val="ro-RO"/>
              </w:rPr>
              <w:t>ă/revizuire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</w:rPr>
              <w:t>Discutarea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termenilor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întocmirea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glosar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bilingv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ind w:left="-1" w:right="-20"/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Lectura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sinteza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informaţii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, traducere Text 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r>
              <w:rPr>
                <w:rFonts w:ascii="Times New Roman" w:hAnsi="Times New Roman" w:cs="Times New Roman"/>
                <w:lang w:val="de-AT"/>
              </w:rPr>
              <w:t>,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  <w:lang w:val="de-AT"/>
              </w:rPr>
              <w:t>, corectur</w:t>
            </w:r>
            <w:r>
              <w:rPr>
                <w:rFonts w:ascii="Times New Roman" w:hAnsi="Times New Roman" w:cs="Times New Roman"/>
                <w:lang w:val="ro-RO"/>
              </w:rPr>
              <w:t>ă/revizuire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Verificarea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textului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propus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gramStart"/>
            <w:r>
              <w:rPr>
                <w:rFonts w:ascii="Times New Roman" w:hAnsi="Times New Roman" w:cs="Times New Roman"/>
              </w:rPr>
              <w:t>proof-reading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colaționare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</w:rPr>
              <w:t>Discutarea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termenilor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întocmirea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glosar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bilingv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A81797" w:rsidTr="00CA6B54"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numPr>
                <w:ilvl w:val="0"/>
                <w:numId w:val="41"/>
              </w:numPr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Prezentarea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portofoliilor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r>
              <w:rPr>
                <w:rFonts w:ascii="Times New Roman" w:eastAsia="Times New Roman" w:hAnsi="Times New Roman" w:cs="Times New Roman"/>
                <w:lang w:val="ro-RO"/>
              </w:rPr>
              <w:t xml:space="preserve">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797" w:rsidRDefault="00A81797" w:rsidP="00CA6B5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</w:tbl>
    <w:p w:rsidR="00A81797" w:rsidRDefault="00A81797" w:rsidP="00A81797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Style w:val="TableGrid"/>
        <w:tblW w:w="10077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10077"/>
      </w:tblGrid>
      <w:tr w:rsidR="00A81797" w:rsidTr="00CA6B54">
        <w:tc>
          <w:tcPr>
            <w:tcW w:w="10077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lang w:val="ro-RO"/>
              </w:rPr>
            </w:pPr>
          </w:p>
          <w:p w:rsidR="00A81797" w:rsidRDefault="00A81797" w:rsidP="00CA6B54">
            <w:pPr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lang w:val="ro-RO"/>
              </w:rPr>
              <w:t>bl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lang w:val="ro-RO"/>
              </w:rPr>
              <w:t>iog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lang w:val="ro-RO"/>
              </w:rPr>
              <w:t>ie</w:t>
            </w:r>
          </w:p>
          <w:p w:rsidR="00A81797" w:rsidRDefault="00A81797" w:rsidP="00CA6B54">
            <w:pPr>
              <w:ind w:left="-1" w:right="-20"/>
              <w:rPr>
                <w:rFonts w:ascii="Times New Roman" w:eastAsia="Times New Roman" w:hAnsi="Times New Roman" w:cs="Times New Roman"/>
                <w:caps/>
                <w:lang w:val="ro-RO"/>
              </w:rPr>
            </w:pPr>
          </w:p>
          <w:p w:rsidR="00A81797" w:rsidRDefault="00A81797" w:rsidP="00A81797">
            <w:pPr>
              <w:numPr>
                <w:ilvl w:val="0"/>
                <w:numId w:val="42"/>
              </w:numPr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Friedrich, Wolf</w:t>
            </w:r>
            <w:r>
              <w:rPr>
                <w:rFonts w:ascii="Times New Roman" w:hAnsi="Times New Roman" w:cs="Times New Roman"/>
                <w:lang w:val="de-AT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2007</w:t>
            </w:r>
            <w:r>
              <w:rPr>
                <w:rFonts w:ascii="Times New Roman" w:hAnsi="Times New Roman" w:cs="Times New Roman"/>
                <w:lang w:val="de-AT"/>
              </w:rPr>
              <w:t>)</w:t>
            </w:r>
            <w:r>
              <w:rPr>
                <w:rFonts w:ascii="Times New Roman" w:hAnsi="Times New Roman" w:cs="Times New Roman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Technik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Übersetzens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Eine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systematische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Anleitung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für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das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Übersetzen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ins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Englische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und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ins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Deutsche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für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Unterricht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und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Selbststudium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Englisch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/Deutsch. 4.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Auflage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Ismaning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: Max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Hueber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Verlag</w:t>
            </w:r>
            <w:proofErr w:type="spellEnd"/>
            <w:r>
              <w:rPr>
                <w:rFonts w:ascii="Times New Roman" w:hAnsi="Times New Roman" w:cs="Times New Roman"/>
                <w:lang w:val="de-AT"/>
              </w:rPr>
              <w:t>.</w:t>
            </w:r>
          </w:p>
          <w:p w:rsidR="00A81797" w:rsidRDefault="00A81797" w:rsidP="00A81797">
            <w:pPr>
              <w:numPr>
                <w:ilvl w:val="0"/>
                <w:numId w:val="42"/>
              </w:numPr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de-DE" w:eastAsia="de-DE"/>
              </w:rPr>
              <w:t>Horváth</w:t>
            </w:r>
            <w:r>
              <w:rPr>
                <w:rFonts w:ascii="Times New Roman" w:hAnsi="Times New Roman" w:cs="Times New Roman"/>
                <w:lang w:val="de-AT" w:eastAsia="de-DE"/>
              </w:rPr>
              <w:t>,</w:t>
            </w:r>
            <w:r>
              <w:rPr>
                <w:rFonts w:ascii="Times New Roman" w:hAnsi="Times New Roman" w:cs="Times New Roman"/>
                <w:lang w:val="de-DE" w:eastAsia="de-DE"/>
              </w:rPr>
              <w:t xml:space="preserve"> Éva</w:t>
            </w:r>
            <w:r>
              <w:rPr>
                <w:rFonts w:ascii="Times New Roman" w:hAnsi="Times New Roman" w:cs="Times New Roman"/>
                <w:lang w:val="de-AT" w:eastAsia="de-DE"/>
              </w:rPr>
              <w:t xml:space="preserve"> (2009) </w:t>
            </w:r>
            <w:r>
              <w:rPr>
                <w:rFonts w:ascii="Times New Roman" w:hAnsi="Times New Roman" w:cs="Times New Roman"/>
                <w:i/>
                <w:iCs/>
                <w:lang w:val="de-DE" w:eastAsia="de-DE"/>
              </w:rPr>
              <w:t>Alles klar!</w:t>
            </w:r>
            <w:r>
              <w:rPr>
                <w:rFonts w:ascii="Times New Roman" w:hAnsi="Times New Roman" w:cs="Times New Roman"/>
                <w:i/>
                <w:iCs/>
                <w:lang w:val="de-AT" w:eastAsia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Német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beszédfordulatok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gyakorlatokkal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érettségizőknek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nyelvvizsgázóknak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hu-HU"/>
              </w:rPr>
              <w:t xml:space="preserve">. </w:t>
            </w:r>
            <w:r>
              <w:rPr>
                <w:rFonts w:ascii="Times New Roman" w:hAnsi="Times New Roman" w:cs="Times New Roman"/>
                <w:lang w:val="hu-HU"/>
              </w:rPr>
              <w:t>Székesfehérvár: Lexika</w:t>
            </w:r>
            <w:r>
              <w:rPr>
                <w:rFonts w:ascii="Times New Roman" w:hAnsi="Times New Roman" w:cs="Times New Roman"/>
                <w:lang w:val="de-AT"/>
              </w:rPr>
              <w:t>.</w:t>
            </w:r>
          </w:p>
          <w:p w:rsidR="00A81797" w:rsidRDefault="00A81797" w:rsidP="00A81797">
            <w:pPr>
              <w:numPr>
                <w:ilvl w:val="0"/>
                <w:numId w:val="42"/>
              </w:numPr>
              <w:ind w:right="-20"/>
              <w:rPr>
                <w:rFonts w:ascii="Times New Roman" w:hAnsi="Times New Roman" w:cs="Times New Roman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Kautz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, Ulrich (2002):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o-RO"/>
              </w:rPr>
              <w:t>Handbuch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o-RO"/>
              </w:rPr>
              <w:t>Didaktik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o-RO"/>
              </w:rPr>
              <w:t>Übersetzens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o-RO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ro-RO"/>
              </w:rPr>
              <w:t>Dolmetschens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. </w:t>
            </w:r>
            <w:r>
              <w:rPr>
                <w:rFonts w:ascii="Times New Roman" w:hAnsi="Times New Roman" w:cs="Times New Roman"/>
                <w:lang w:val="ro-RO"/>
              </w:rPr>
              <w:t xml:space="preserve">München: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Iudicium</w:t>
            </w:r>
            <w:proofErr w:type="spellEnd"/>
            <w:r>
              <w:rPr>
                <w:rFonts w:ascii="Times New Roman" w:hAnsi="Times New Roman" w:cs="Times New Roman"/>
                <w:lang w:val="de-AT"/>
              </w:rPr>
              <w:t>.</w:t>
            </w:r>
          </w:p>
          <w:p w:rsidR="00A81797" w:rsidRDefault="00A81797" w:rsidP="00A81797">
            <w:pPr>
              <w:numPr>
                <w:ilvl w:val="0"/>
                <w:numId w:val="42"/>
              </w:numPr>
              <w:ind w:right="-20"/>
              <w:rPr>
                <w:rFonts w:ascii="Times New Roman" w:hAnsi="Times New Roman" w:cs="Times New Roman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lang w:val="hu-HU"/>
              </w:rPr>
              <w:t>Klaudy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, Kinga</w:t>
            </w:r>
            <w:r>
              <w:rPr>
                <w:rFonts w:ascii="Times New Roman" w:hAnsi="Times New Roman" w:cs="Times New Roman"/>
                <w:lang w:val="de-AT"/>
              </w:rPr>
              <w:t xml:space="preserve">; </w:t>
            </w:r>
            <w:r>
              <w:rPr>
                <w:rFonts w:ascii="Times New Roman" w:hAnsi="Times New Roman" w:cs="Times New Roman"/>
                <w:lang w:val="hu-HU"/>
              </w:rPr>
              <w:t>Salánki, Ágnes</w:t>
            </w:r>
            <w:r>
              <w:rPr>
                <w:rFonts w:ascii="Times New Roman" w:hAnsi="Times New Roman" w:cs="Times New Roman"/>
                <w:lang w:val="de-AT"/>
              </w:rPr>
              <w:t xml:space="preserve"> (</w:t>
            </w:r>
            <w:r>
              <w:rPr>
                <w:rFonts w:ascii="Times New Roman" w:hAnsi="Times New Roman" w:cs="Times New Roman"/>
                <w:lang w:val="hu-HU"/>
              </w:rPr>
              <w:t>2009</w:t>
            </w:r>
            <w:r>
              <w:rPr>
                <w:rFonts w:ascii="Times New Roman" w:hAnsi="Times New Roman" w:cs="Times New Roman"/>
                <w:lang w:val="de-AT"/>
              </w:rPr>
              <w:t>)</w:t>
            </w:r>
            <w:r>
              <w:rPr>
                <w:rFonts w:ascii="Times New Roman" w:hAnsi="Times New Roman" w:cs="Times New Roman"/>
                <w:lang w:val="hu-H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 xml:space="preserve">Német –magyar fordítástechnika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lang w:val="hu-HU"/>
              </w:rPr>
              <w:t>A</w:t>
            </w:r>
            <w:proofErr w:type="gramEnd"/>
            <w:r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hu-HU"/>
              </w:rPr>
              <w:t>forditás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hu-HU"/>
              </w:rPr>
              <w:t xml:space="preserve"> lexikája és grammatikája I.</w:t>
            </w:r>
            <w:r>
              <w:rPr>
                <w:rFonts w:ascii="Times New Roman" w:hAnsi="Times New Roman" w:cs="Times New Roman"/>
                <w:lang w:val="hu-HU"/>
              </w:rPr>
              <w:t xml:space="preserve"> Budapest: Nemzeti Tankönyvkiadó.</w:t>
            </w:r>
          </w:p>
          <w:p w:rsidR="00A81797" w:rsidRDefault="004E3ADF" w:rsidP="00A81797">
            <w:pPr>
              <w:numPr>
                <w:ilvl w:val="0"/>
                <w:numId w:val="42"/>
              </w:numPr>
              <w:ind w:right="-20"/>
              <w:rPr>
                <w:rFonts w:ascii="Times New Roman" w:hAnsi="Times New Roman" w:cs="Times New Roman"/>
                <w:lang w:val="ro-RO"/>
              </w:rPr>
            </w:pPr>
            <w:hyperlink r:id="rId11" w:history="1">
              <w:r w:rsidR="00A81797">
                <w:rPr>
                  <w:rFonts w:ascii="Times New Roman" w:hAnsi="Times New Roman" w:cs="Times New Roman"/>
                  <w:lang w:val="de-DE"/>
                </w:rPr>
                <w:t>Kußmaul</w:t>
              </w:r>
              <w:r w:rsidR="00A81797">
                <w:rPr>
                  <w:rFonts w:ascii="Times New Roman" w:hAnsi="Times New Roman" w:cs="Times New Roman"/>
                  <w:lang w:val="de-AT"/>
                </w:rPr>
                <w:t>,</w:t>
              </w:r>
              <w:r w:rsidR="00A81797">
                <w:rPr>
                  <w:rFonts w:ascii="Times New Roman" w:hAnsi="Times New Roman" w:cs="Times New Roman"/>
                  <w:lang w:val="de-DE"/>
                </w:rPr>
                <w:t xml:space="preserve"> Paul</w:t>
              </w:r>
            </w:hyperlink>
            <w:r w:rsidR="00A81797">
              <w:rPr>
                <w:rFonts w:ascii="Times New Roman" w:hAnsi="Times New Roman" w:cs="Times New Roman"/>
                <w:lang w:val="de-AT"/>
              </w:rPr>
              <w:t xml:space="preserve"> (2010): </w:t>
            </w:r>
            <w:r w:rsidR="00A81797">
              <w:rPr>
                <w:rFonts w:ascii="Times New Roman" w:hAnsi="Times New Roman" w:cs="Times New Roman"/>
                <w:i/>
                <w:iCs/>
                <w:lang w:val="de-DE"/>
              </w:rPr>
              <w:t>Verstehen und Übersetzen : ein Lehr- und Arbeitsbuch</w:t>
            </w:r>
            <w:r w:rsidR="00A81797">
              <w:rPr>
                <w:rFonts w:ascii="Times New Roman" w:hAnsi="Times New Roman" w:cs="Times New Roman"/>
                <w:i/>
                <w:iCs/>
                <w:lang w:val="de-AT"/>
              </w:rPr>
              <w:t>.</w:t>
            </w:r>
            <w:r w:rsidR="00A81797">
              <w:rPr>
                <w:rFonts w:ascii="Times New Roman" w:hAnsi="Times New Roman" w:cs="Times New Roman"/>
                <w:lang w:val="de-AT"/>
              </w:rPr>
              <w:t xml:space="preserve"> 3. Aufl., Tübingen: Narr.</w:t>
            </w:r>
          </w:p>
          <w:p w:rsidR="00A81797" w:rsidRDefault="00A81797" w:rsidP="00CA6B5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A81797" w:rsidRDefault="00A81797" w:rsidP="00CA6B54">
            <w:pPr>
              <w:pStyle w:val="Default"/>
              <w:rPr>
                <w:b/>
                <w:bCs/>
                <w:sz w:val="22"/>
                <w:szCs w:val="22"/>
                <w:lang w:val="de-AT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Periodice</w:t>
            </w:r>
            <w:proofErr w:type="spellEnd"/>
            <w:r>
              <w:rPr>
                <w:b/>
                <w:bCs/>
                <w:sz w:val="22"/>
                <w:szCs w:val="22"/>
              </w:rPr>
              <w:t>:</w:t>
            </w:r>
          </w:p>
          <w:p w:rsidR="00A81797" w:rsidRDefault="00A81797" w:rsidP="00CA6B5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A81797" w:rsidRDefault="00A81797" w:rsidP="00A81797">
            <w:pPr>
              <w:pStyle w:val="Default"/>
              <w:numPr>
                <w:ilvl w:val="0"/>
                <w:numId w:val="42"/>
              </w:numPr>
              <w:rPr>
                <w:bCs/>
                <w:i/>
                <w:sz w:val="22"/>
                <w:szCs w:val="22"/>
              </w:rPr>
            </w:pPr>
            <w:proofErr w:type="spellStart"/>
            <w:r>
              <w:rPr>
                <w:bCs/>
                <w:i/>
                <w:sz w:val="22"/>
                <w:szCs w:val="22"/>
              </w:rPr>
              <w:t>Fordítástudomány</w:t>
            </w:r>
            <w:proofErr w:type="spellEnd"/>
            <w:r>
              <w:rPr>
                <w:bCs/>
                <w:i/>
                <w:sz w:val="22"/>
                <w:szCs w:val="22"/>
              </w:rPr>
              <w:t xml:space="preserve">. </w:t>
            </w:r>
            <w:hyperlink r:id="rId12" w:history="1">
              <w:r>
                <w:rPr>
                  <w:rStyle w:val="Hyperlink"/>
                  <w:bCs/>
                  <w:i/>
                  <w:sz w:val="22"/>
                  <w:szCs w:val="22"/>
                </w:rPr>
                <w:t>http://www.elteftt.hu/hu/forditastudomany-tartalomjegyzek</w:t>
              </w:r>
            </w:hyperlink>
            <w:r>
              <w:rPr>
                <w:bCs/>
                <w:i/>
                <w:sz w:val="22"/>
                <w:szCs w:val="22"/>
              </w:rPr>
              <w:t xml:space="preserve">  </w:t>
            </w:r>
            <w:proofErr w:type="spellStart"/>
            <w:r>
              <w:rPr>
                <w:bCs/>
                <w:i/>
                <w:sz w:val="22"/>
                <w:szCs w:val="22"/>
              </w:rPr>
              <w:t>sau</w:t>
            </w:r>
            <w:proofErr w:type="spellEnd"/>
            <w:r>
              <w:rPr>
                <w:bCs/>
                <w:i/>
                <w:sz w:val="22"/>
                <w:szCs w:val="22"/>
              </w:rPr>
              <w:t xml:space="preserve"> </w:t>
            </w:r>
            <w:hyperlink r:id="rId13" w:history="1">
              <w:r>
                <w:rPr>
                  <w:rStyle w:val="Hyperlink"/>
                  <w:bCs/>
                  <w:i/>
                  <w:sz w:val="22"/>
                  <w:szCs w:val="22"/>
                </w:rPr>
                <w:t>http://alknyelvport.nytud.hu/kiadvanyok/forditastudomany/</w:t>
              </w:r>
            </w:hyperlink>
            <w:r>
              <w:rPr>
                <w:bCs/>
                <w:i/>
                <w:sz w:val="22"/>
                <w:szCs w:val="22"/>
              </w:rPr>
              <w:t xml:space="preserve"> </w:t>
            </w:r>
          </w:p>
          <w:p w:rsidR="00A81797" w:rsidRDefault="00A81797" w:rsidP="00A81797">
            <w:pPr>
              <w:pStyle w:val="Default"/>
              <w:numPr>
                <w:ilvl w:val="0"/>
                <w:numId w:val="42"/>
              </w:numPr>
              <w:rPr>
                <w:bCs/>
                <w:i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Az</w:t>
            </w:r>
            <w:proofErr w:type="spellEnd"/>
            <w:r>
              <w:rPr>
                <w:sz w:val="22"/>
                <w:szCs w:val="22"/>
              </w:rPr>
              <w:t xml:space="preserve"> FTT </w:t>
            </w:r>
            <w:proofErr w:type="spellStart"/>
            <w:r>
              <w:rPr>
                <w:sz w:val="22"/>
                <w:szCs w:val="22"/>
              </w:rPr>
              <w:t>kiadványai</w:t>
            </w:r>
            <w:proofErr w:type="spellEnd"/>
            <w:r>
              <w:rPr>
                <w:sz w:val="22"/>
                <w:szCs w:val="22"/>
                <w:lang w:val="de-AT"/>
              </w:rPr>
              <w:t xml:space="preserve">: </w:t>
            </w:r>
            <w:r>
              <w:rPr>
                <w:sz w:val="22"/>
                <w:szCs w:val="22"/>
                <w:lang w:val="de-AT"/>
              </w:rPr>
              <w:fldChar w:fldCharType="begin"/>
            </w:r>
            <w:r>
              <w:rPr>
                <w:sz w:val="22"/>
                <w:szCs w:val="22"/>
                <w:lang w:val="de-AT"/>
              </w:rPr>
              <w:instrText xml:space="preserve"> HYPERLINK "http://www.elteftt.hu/hu/ftt-kiadvanyai" </w:instrText>
            </w:r>
            <w:r>
              <w:rPr>
                <w:sz w:val="22"/>
                <w:szCs w:val="22"/>
                <w:lang w:val="de-AT"/>
              </w:rPr>
              <w:fldChar w:fldCharType="separate"/>
            </w:r>
            <w:r>
              <w:rPr>
                <w:rStyle w:val="Hyperlink"/>
                <w:sz w:val="22"/>
                <w:szCs w:val="22"/>
                <w:lang w:val="de-AT"/>
              </w:rPr>
              <w:t>http://www.elteftt.hu/hu/ftt-kiadvanyai</w:t>
            </w:r>
            <w:r>
              <w:rPr>
                <w:sz w:val="22"/>
                <w:szCs w:val="22"/>
                <w:lang w:val="de-AT"/>
              </w:rPr>
              <w:fldChar w:fldCharType="end"/>
            </w:r>
            <w:r>
              <w:rPr>
                <w:sz w:val="22"/>
                <w:szCs w:val="22"/>
                <w:lang w:val="de-AT"/>
              </w:rPr>
              <w:t xml:space="preserve"> </w:t>
            </w:r>
          </w:p>
          <w:p w:rsidR="00A81797" w:rsidRDefault="00A81797" w:rsidP="00CA6B5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A81797" w:rsidRDefault="00A81797" w:rsidP="00CA6B54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Surse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online </w:t>
            </w:r>
          </w:p>
          <w:p w:rsidR="00A81797" w:rsidRDefault="00A81797" w:rsidP="00CA6B54">
            <w:pPr>
              <w:pStyle w:val="Default"/>
              <w:rPr>
                <w:sz w:val="22"/>
                <w:szCs w:val="22"/>
              </w:rPr>
            </w:pPr>
          </w:p>
          <w:p w:rsidR="00A81797" w:rsidRDefault="00A81797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Dróth</w:t>
            </w:r>
            <w:proofErr w:type="spellEnd"/>
            <w:r>
              <w:rPr>
                <w:sz w:val="22"/>
                <w:szCs w:val="22"/>
              </w:rPr>
              <w:t>, J. (</w:t>
            </w:r>
            <w:proofErr w:type="gramStart"/>
            <w:r>
              <w:rPr>
                <w:sz w:val="22"/>
                <w:szCs w:val="22"/>
              </w:rPr>
              <w:t>ed</w:t>
            </w:r>
            <w:proofErr w:type="gramEnd"/>
            <w:r>
              <w:rPr>
                <w:sz w:val="22"/>
                <w:szCs w:val="22"/>
              </w:rPr>
              <w:t xml:space="preserve">.). </w:t>
            </w:r>
            <w:proofErr w:type="spellStart"/>
            <w:r>
              <w:rPr>
                <w:i/>
                <w:iCs/>
                <w:sz w:val="22"/>
                <w:szCs w:val="22"/>
              </w:rPr>
              <w:t>Szaknyelv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és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szakfordítás</w:t>
            </w:r>
            <w:proofErr w:type="spellEnd"/>
            <w:r>
              <w:rPr>
                <w:sz w:val="22"/>
                <w:szCs w:val="22"/>
              </w:rPr>
              <w:t xml:space="preserve">. http://www.kjf.hu/manye/szakford_2008.pdf </w:t>
            </w:r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14" w:history="1">
              <w:r w:rsidR="00A81797">
                <w:rPr>
                  <w:rStyle w:val="Hyperlink"/>
                  <w:sz w:val="22"/>
                  <w:szCs w:val="22"/>
                </w:rPr>
                <w:t>https://atril.com/</w:t>
              </w:r>
            </w:hyperlink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15" w:history="1">
              <w:r w:rsidR="00A81797">
                <w:rPr>
                  <w:rStyle w:val="Hyperlink"/>
                  <w:sz w:val="22"/>
                  <w:szCs w:val="22"/>
                </w:rPr>
                <w:t>https://europa.eu/european-union/index_de</w:t>
              </w:r>
            </w:hyperlink>
            <w:r w:rsidR="00A81797">
              <w:rPr>
                <w:sz w:val="22"/>
                <w:szCs w:val="22"/>
                <w:lang w:val="de-AT"/>
              </w:rPr>
              <w:t xml:space="preserve"> </w:t>
            </w:r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16" w:history="1">
              <w:r w:rsidR="00A81797">
                <w:rPr>
                  <w:rStyle w:val="Hyperlink"/>
                  <w:sz w:val="22"/>
                  <w:szCs w:val="22"/>
                </w:rPr>
                <w:t>https://europa.eu/european-union/index_hu</w:t>
              </w:r>
            </w:hyperlink>
            <w:r w:rsidR="00A81797">
              <w:rPr>
                <w:sz w:val="22"/>
                <w:szCs w:val="22"/>
                <w:lang w:val="de-AT"/>
              </w:rPr>
              <w:t xml:space="preserve"> </w:t>
            </w:r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17" w:history="1">
              <w:r w:rsidR="00A81797">
                <w:rPr>
                  <w:rStyle w:val="Hyperlink"/>
                  <w:sz w:val="22"/>
                  <w:szCs w:val="22"/>
                </w:rPr>
                <w:t>https://www.fordit.hu/cikkek/szaknyelv-es-szakforditas-tanulmanyok-a-szakforditas-es-a-forditokepzes-aktualis-temairol/</w:t>
              </w:r>
            </w:hyperlink>
            <w:r w:rsidR="00A81797">
              <w:rPr>
                <w:sz w:val="22"/>
                <w:szCs w:val="22"/>
                <w:lang w:val="de-AT"/>
              </w:rPr>
              <w:t xml:space="preserve"> </w:t>
            </w:r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18" w:history="1">
              <w:r w:rsidR="00A81797">
                <w:rPr>
                  <w:rStyle w:val="Hyperlink"/>
                  <w:sz w:val="22"/>
                  <w:szCs w:val="22"/>
                </w:rPr>
                <w:t>https://www.memoq.com/de/</w:t>
              </w:r>
            </w:hyperlink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19" w:history="1">
              <w:r w:rsidR="00A81797">
                <w:rPr>
                  <w:rStyle w:val="Hyperlink"/>
                  <w:sz w:val="22"/>
                  <w:szCs w:val="22"/>
                </w:rPr>
                <w:t>https://www.sdltrados.com/de/</w:t>
              </w:r>
            </w:hyperlink>
          </w:p>
          <w:p w:rsidR="00A81797" w:rsidRDefault="004E3ADF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hyperlink r:id="rId20" w:history="1">
              <w:r w:rsidR="00A81797">
                <w:rPr>
                  <w:rStyle w:val="Hyperlink"/>
                  <w:sz w:val="22"/>
                  <w:szCs w:val="22"/>
                </w:rPr>
                <w:t>https://www.wordfast.net/</w:t>
              </w:r>
            </w:hyperlink>
          </w:p>
          <w:p w:rsidR="00A81797" w:rsidRDefault="00A81797" w:rsidP="00A81797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Zimányi</w:t>
            </w:r>
            <w:proofErr w:type="spellEnd"/>
            <w:r>
              <w:rPr>
                <w:sz w:val="22"/>
                <w:szCs w:val="22"/>
              </w:rPr>
              <w:t xml:space="preserve">, Á. (2001). </w:t>
            </w:r>
            <w:proofErr w:type="spellStart"/>
            <w:r>
              <w:rPr>
                <w:i/>
                <w:iCs/>
                <w:sz w:val="22"/>
                <w:szCs w:val="22"/>
              </w:rPr>
              <w:t>Nyelvhelyesség</w:t>
            </w:r>
            <w:proofErr w:type="spellEnd"/>
            <w:r>
              <w:rPr>
                <w:sz w:val="22"/>
                <w:szCs w:val="22"/>
              </w:rPr>
              <w:t xml:space="preserve">. Eger: EKF </w:t>
            </w:r>
            <w:proofErr w:type="spellStart"/>
            <w:r>
              <w:rPr>
                <w:sz w:val="22"/>
                <w:szCs w:val="22"/>
              </w:rPr>
              <w:t>Líceum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Kiadó</w:t>
            </w:r>
            <w:proofErr w:type="spellEnd"/>
            <w:r>
              <w:rPr>
                <w:sz w:val="22"/>
                <w:szCs w:val="22"/>
              </w:rPr>
              <w:t xml:space="preserve">. http://www.nyeomszsz.org/orszavak/pdf/Zimanyiszokapcsolatok.pdf </w:t>
            </w:r>
          </w:p>
          <w:p w:rsidR="00A81797" w:rsidRDefault="00A81797" w:rsidP="00CA6B54">
            <w:pPr>
              <w:pStyle w:val="Default"/>
              <w:ind w:left="360"/>
            </w:pP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0064"/>
      </w:tblGrid>
      <w:tr w:rsidR="00A81797" w:rsidTr="00CA6B54">
        <w:tc>
          <w:tcPr>
            <w:tcW w:w="10064" w:type="dxa"/>
          </w:tcPr>
          <w:p w:rsidR="00A81797" w:rsidRDefault="00A81797" w:rsidP="00CA6B5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Conţ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nutul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disci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 unive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ța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 str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inăt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te.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ntru 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bună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e la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rinţ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 pieţ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muncii 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onţ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ui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disci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6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-a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discuții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tât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ntanţ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 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torilor din mediul soci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-c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și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ri.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lastRenderedPageBreak/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A81797" w:rsidTr="00CA6B54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:rsidR="00A81797" w:rsidRDefault="00A81797" w:rsidP="00CA6B5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A81797" w:rsidTr="00CA6B54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Laborator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A8179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unoștin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te;</w:t>
            </w:r>
          </w:p>
          <w:p w:rsidR="00A81797" w:rsidRDefault="00A81797" w:rsidP="00A8179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</w:p>
          <w:p w:rsidR="00A81797" w:rsidRDefault="00A81797" w:rsidP="00CA6B54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;</w:t>
            </w:r>
          </w:p>
          <w:p w:rsidR="00A81797" w:rsidRDefault="00A81797" w:rsidP="00A8179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ă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le: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onști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sul pentru stud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ind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Analiza produselor şi</w:t>
            </w: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intervenţiilor studenților</w:t>
            </w: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în activităţi.</w:t>
            </w: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Realizarea şi prezentarea</w:t>
            </w: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portofoliului de traduceri</w:t>
            </w:r>
          </w:p>
          <w:p w:rsidR="00A81797" w:rsidRDefault="00A81797" w:rsidP="00CA6B5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şi glosare.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7" w:rsidRDefault="00A81797" w:rsidP="00CA6B54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           50%</w:t>
            </w:r>
          </w:p>
          <w:p w:rsidR="00A81797" w:rsidRDefault="00A81797" w:rsidP="00CA6B54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A81797" w:rsidRDefault="00A81797" w:rsidP="00CA6B54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A81797" w:rsidRDefault="00A81797" w:rsidP="00CA6B54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A81797" w:rsidRDefault="00A81797" w:rsidP="00CA6B54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A81797" w:rsidRDefault="00A81797" w:rsidP="00CA6B54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50%</w:t>
            </w:r>
          </w:p>
        </w:tc>
      </w:tr>
      <w:tr w:rsidR="00A81797" w:rsidTr="00CA6B54">
        <w:trPr>
          <w:trHeight w:hRule="exact" w:val="3619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797" w:rsidRDefault="00A81797" w:rsidP="00CA6B5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10.6. Standard minim de performanţă: </w:t>
            </w:r>
          </w:p>
          <w:p w:rsidR="00A81797" w:rsidRDefault="00A81797" w:rsidP="00CA6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Capacitatea de a înţelege şi traduce texte din limba sursă ş</w:t>
            </w:r>
            <w:r>
              <w:rPr>
                <w:rFonts w:ascii="Times New Roman" w:hAnsi="Times New Roman" w:cs="Times New Roman"/>
                <w:lang w:val="hu-HU"/>
              </w:rPr>
              <w:t xml:space="preserve">i </w:t>
            </w:r>
            <w:r>
              <w:rPr>
                <w:rFonts w:ascii="Times New Roman" w:hAnsi="Times New Roman" w:cs="Times New Roman"/>
                <w:lang w:val="ro-RO"/>
              </w:rPr>
              <w:t>formarea deprinderilor şi tehnicilor de traducere. Aplicarea adecvată a TIC (programe informatice, dicţionare electronice, baze de date, tehnici de arhivare a documentelor, etc.) pentru documentare, identificare şi stocare a informaţiei, tehnoredactare si corectura de texte.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81797" w:rsidRDefault="00A81797" w:rsidP="00CA6B5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</w:t>
            </w:r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argumentarea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oral</w:t>
            </w:r>
            <w:r>
              <w:rPr>
                <w:rFonts w:ascii="Times New Roman" w:hAnsi="Times New Roman" w:cs="Times New Roman"/>
                <w:lang w:val="ro-RO"/>
              </w:rPr>
              <w:t>ă fluentă, corect articulată la nivel minim C1 (B2).</w:t>
            </w:r>
          </w:p>
          <w:p w:rsidR="00A81797" w:rsidRDefault="00A81797" w:rsidP="00CA6B54">
            <w:pPr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Participarea la min. 70% din numărul total de cursuri, respectiv seminarii. Nerespectarea prezenței minime obligatorii se sancționează cu diminuarea notei finale cu 1 punct/absență pentru fiecare absență nemotivată peste limita admisă. </w:t>
            </w:r>
          </w:p>
        </w:tc>
      </w:tr>
    </w:tbl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01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1"/>
        <w:gridCol w:w="3773"/>
        <w:gridCol w:w="3777"/>
      </w:tblGrid>
      <w:tr w:rsidR="00A81797" w:rsidTr="00CA6B54">
        <w:trPr>
          <w:trHeight w:hRule="exact" w:val="1074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hAnsi="Times New Roman" w:cs="Times New Roman"/>
              </w:rPr>
              <w:t>completării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:</w:t>
            </w:r>
          </w:p>
          <w:p w:rsidR="00A81797" w:rsidRDefault="00A81797" w:rsidP="00CA6B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  <w:shd w:val="clear" w:color="auto" w:fill="DDD8C2" w:themeFill="background2" w:themeFillShade="E5"/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Semnătura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titularului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curs</w:t>
            </w:r>
            <w:r>
              <w:rPr>
                <w:rFonts w:ascii="Times New Roman" w:hAnsi="Times New Roman" w:cs="Times New Roman"/>
                <w:lang w:val="hu-HU"/>
              </w:rPr>
              <w:t>:</w:t>
            </w:r>
          </w:p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DDD8C2" w:themeFill="background2" w:themeFillShade="E5"/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Semnătura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titularului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seminar</w:t>
            </w:r>
            <w:r>
              <w:rPr>
                <w:rFonts w:ascii="Times New Roman" w:hAnsi="Times New Roman" w:cs="Times New Roman"/>
                <w:lang w:val="hu-HU"/>
              </w:rPr>
              <w:t>:</w:t>
            </w:r>
          </w:p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Bánffi-Benedek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Andrea</w:t>
            </w:r>
          </w:p>
        </w:tc>
      </w:tr>
      <w:tr w:rsidR="00A81797" w:rsidTr="00CA6B54">
        <w:trPr>
          <w:trHeight w:hRule="exact" w:val="769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797" w:rsidTr="00CA6B54">
        <w:trPr>
          <w:trHeight w:hRule="exact" w:val="2069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hAnsi="Times New Roman" w:cs="Times New Roman"/>
              </w:rPr>
              <w:t>avizării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departament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:</w:t>
            </w:r>
          </w:p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Semnătura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directorului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departament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hu-HU"/>
              </w:rPr>
              <w:t>lect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.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univ.</w:t>
            </w:r>
            <w:proofErr w:type="spellEnd"/>
            <w:r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</w:rPr>
              <w:t>Bökös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Borbála</w:t>
            </w:r>
            <w:proofErr w:type="spellEnd"/>
          </w:p>
          <w:p w:rsidR="00A81797" w:rsidRDefault="00A81797" w:rsidP="00CA6B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1797" w:rsidRDefault="00A81797" w:rsidP="00A81797">
      <w:pPr>
        <w:spacing w:after="0" w:line="240" w:lineRule="auto"/>
        <w:ind w:left="160" w:right="-20" w:firstLine="560"/>
        <w:rPr>
          <w:rFonts w:ascii="Times New Roman" w:eastAsia="Times New Roman" w:hAnsi="Times New Roman" w:cs="Times New Roman"/>
          <w:lang w:val="ro-RO"/>
        </w:rPr>
      </w:pPr>
    </w:p>
    <w:p w:rsidR="00A81797" w:rsidRDefault="00A81797" w:rsidP="00A81797">
      <w:pPr>
        <w:tabs>
          <w:tab w:val="left" w:pos="6860"/>
        </w:tabs>
        <w:spacing w:after="0" w:line="240" w:lineRule="auto"/>
        <w:ind w:left="213" w:right="-20"/>
        <w:rPr>
          <w:rFonts w:ascii="Times New Roman" w:hAnsi="Times New Roman" w:cs="Times New Roman"/>
          <w:lang w:val="ro-RO"/>
        </w:rPr>
      </w:pPr>
    </w:p>
    <w:p w:rsidR="00A81797" w:rsidRDefault="00A81797" w:rsidP="00A8179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81797" w:rsidRPr="002A7C66" w:rsidRDefault="00A81797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A81797" w:rsidRPr="002A7C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 Sans">
    <w:charset w:val="EE"/>
    <w:family w:val="auto"/>
    <w:pitch w:val="default"/>
    <w:sig w:usb0="E7006EFF" w:usb1="D200FDFF" w:usb2="0A246029" w:usb3="0400200C" w:csb0="600001FF" w:csb1="DFFF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90C707"/>
    <w:multiLevelType w:val="singleLevel"/>
    <w:tmpl w:val="8C90C707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8D5C47BA"/>
    <w:multiLevelType w:val="singleLevel"/>
    <w:tmpl w:val="8D5C47BA"/>
    <w:lvl w:ilvl="0">
      <w:start w:val="8"/>
      <w:numFmt w:val="decimal"/>
      <w:suff w:val="space"/>
      <w:lvlText w:val="%1."/>
      <w:lvlJc w:val="left"/>
    </w:lvl>
  </w:abstractNum>
  <w:abstractNum w:abstractNumId="2">
    <w:nsid w:val="91C1CDF1"/>
    <w:multiLevelType w:val="singleLevel"/>
    <w:tmpl w:val="91C1CDF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E4820BE0"/>
    <w:multiLevelType w:val="singleLevel"/>
    <w:tmpl w:val="E4820BE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A75893"/>
    <w:multiLevelType w:val="hybridMultilevel"/>
    <w:tmpl w:val="8E8E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85BE5"/>
    <w:multiLevelType w:val="hybridMultilevel"/>
    <w:tmpl w:val="782A4E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9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961BD3"/>
    <w:multiLevelType w:val="hybridMultilevel"/>
    <w:tmpl w:val="AE9AC2F8"/>
    <w:lvl w:ilvl="0" w:tplc="674AE2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9" w:hanging="360"/>
      </w:pPr>
    </w:lvl>
    <w:lvl w:ilvl="2" w:tplc="040E001B" w:tentative="1">
      <w:start w:val="1"/>
      <w:numFmt w:val="lowerRoman"/>
      <w:lvlText w:val="%3."/>
      <w:lvlJc w:val="right"/>
      <w:pPr>
        <w:ind w:left="1799" w:hanging="180"/>
      </w:pPr>
    </w:lvl>
    <w:lvl w:ilvl="3" w:tplc="040E000F" w:tentative="1">
      <w:start w:val="1"/>
      <w:numFmt w:val="decimal"/>
      <w:lvlText w:val="%4."/>
      <w:lvlJc w:val="left"/>
      <w:pPr>
        <w:ind w:left="2519" w:hanging="360"/>
      </w:pPr>
    </w:lvl>
    <w:lvl w:ilvl="4" w:tplc="040E0019" w:tentative="1">
      <w:start w:val="1"/>
      <w:numFmt w:val="lowerLetter"/>
      <w:lvlText w:val="%5."/>
      <w:lvlJc w:val="left"/>
      <w:pPr>
        <w:ind w:left="3239" w:hanging="360"/>
      </w:pPr>
    </w:lvl>
    <w:lvl w:ilvl="5" w:tplc="040E001B" w:tentative="1">
      <w:start w:val="1"/>
      <w:numFmt w:val="lowerRoman"/>
      <w:lvlText w:val="%6."/>
      <w:lvlJc w:val="right"/>
      <w:pPr>
        <w:ind w:left="3959" w:hanging="180"/>
      </w:pPr>
    </w:lvl>
    <w:lvl w:ilvl="6" w:tplc="040E000F" w:tentative="1">
      <w:start w:val="1"/>
      <w:numFmt w:val="decimal"/>
      <w:lvlText w:val="%7."/>
      <w:lvlJc w:val="left"/>
      <w:pPr>
        <w:ind w:left="4679" w:hanging="360"/>
      </w:pPr>
    </w:lvl>
    <w:lvl w:ilvl="7" w:tplc="040E0019" w:tentative="1">
      <w:start w:val="1"/>
      <w:numFmt w:val="lowerLetter"/>
      <w:lvlText w:val="%8."/>
      <w:lvlJc w:val="left"/>
      <w:pPr>
        <w:ind w:left="5399" w:hanging="360"/>
      </w:pPr>
    </w:lvl>
    <w:lvl w:ilvl="8" w:tplc="040E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3">
    <w:nsid w:val="4BDC6E06"/>
    <w:multiLevelType w:val="hybridMultilevel"/>
    <w:tmpl w:val="76C84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7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E0B07"/>
    <w:multiLevelType w:val="hybridMultilevel"/>
    <w:tmpl w:val="655288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87ECBD"/>
    <w:multiLevelType w:val="singleLevel"/>
    <w:tmpl w:val="5887ECBD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2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66C2B"/>
    <w:multiLevelType w:val="hybridMultilevel"/>
    <w:tmpl w:val="F1F0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9"/>
  </w:num>
  <w:num w:numId="4">
    <w:abstractNumId w:val="4"/>
  </w:num>
  <w:num w:numId="5">
    <w:abstractNumId w:val="32"/>
  </w:num>
  <w:num w:numId="6">
    <w:abstractNumId w:val="19"/>
  </w:num>
  <w:num w:numId="7">
    <w:abstractNumId w:val="36"/>
  </w:num>
  <w:num w:numId="8">
    <w:abstractNumId w:val="18"/>
  </w:num>
  <w:num w:numId="9">
    <w:abstractNumId w:val="21"/>
  </w:num>
  <w:num w:numId="10">
    <w:abstractNumId w:val="26"/>
  </w:num>
  <w:num w:numId="11">
    <w:abstractNumId w:val="28"/>
  </w:num>
  <w:num w:numId="12">
    <w:abstractNumId w:val="35"/>
  </w:num>
  <w:num w:numId="13">
    <w:abstractNumId w:val="14"/>
  </w:num>
  <w:num w:numId="14">
    <w:abstractNumId w:val="15"/>
  </w:num>
  <w:num w:numId="15">
    <w:abstractNumId w:val="17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1"/>
  </w:num>
  <w:num w:numId="19">
    <w:abstractNumId w:val="7"/>
  </w:num>
  <w:num w:numId="20">
    <w:abstractNumId w:val="13"/>
  </w:num>
  <w:num w:numId="21">
    <w:abstractNumId w:val="39"/>
  </w:num>
  <w:num w:numId="22">
    <w:abstractNumId w:val="16"/>
  </w:num>
  <w:num w:numId="23">
    <w:abstractNumId w:val="40"/>
  </w:num>
  <w:num w:numId="24">
    <w:abstractNumId w:val="5"/>
  </w:num>
  <w:num w:numId="25">
    <w:abstractNumId w:val="6"/>
  </w:num>
  <w:num w:numId="26">
    <w:abstractNumId w:val="20"/>
  </w:num>
  <w:num w:numId="27">
    <w:abstractNumId w:val="8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4"/>
  </w:num>
  <w:num w:numId="31">
    <w:abstractNumId w:val="27"/>
  </w:num>
  <w:num w:numId="32">
    <w:abstractNumId w:val="37"/>
  </w:num>
  <w:num w:numId="33">
    <w:abstractNumId w:val="22"/>
  </w:num>
  <w:num w:numId="34">
    <w:abstractNumId w:val="33"/>
  </w:num>
  <w:num w:numId="35">
    <w:abstractNumId w:val="23"/>
  </w:num>
  <w:num w:numId="36">
    <w:abstractNumId w:val="10"/>
  </w:num>
  <w:num w:numId="37">
    <w:abstractNumId w:val="30"/>
  </w:num>
  <w:num w:numId="38">
    <w:abstractNumId w:val="0"/>
  </w:num>
  <w:num w:numId="39">
    <w:abstractNumId w:val="31"/>
  </w:num>
  <w:num w:numId="40">
    <w:abstractNumId w:val="1"/>
  </w:num>
  <w:num w:numId="41">
    <w:abstractNumId w:val="3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202F1"/>
    <w:rsid w:val="0002257C"/>
    <w:rsid w:val="0002455F"/>
    <w:rsid w:val="000444CC"/>
    <w:rsid w:val="00065B74"/>
    <w:rsid w:val="0007731D"/>
    <w:rsid w:val="00082780"/>
    <w:rsid w:val="00086FDD"/>
    <w:rsid w:val="000906D2"/>
    <w:rsid w:val="000A27AF"/>
    <w:rsid w:val="000A6250"/>
    <w:rsid w:val="000C2A07"/>
    <w:rsid w:val="000E0672"/>
    <w:rsid w:val="00101A02"/>
    <w:rsid w:val="00113412"/>
    <w:rsid w:val="00143233"/>
    <w:rsid w:val="00165982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F68"/>
    <w:rsid w:val="00272B09"/>
    <w:rsid w:val="0029326A"/>
    <w:rsid w:val="0029496E"/>
    <w:rsid w:val="002A7C66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9D"/>
    <w:rsid w:val="004204A8"/>
    <w:rsid w:val="004219CB"/>
    <w:rsid w:val="00450B50"/>
    <w:rsid w:val="00450CAC"/>
    <w:rsid w:val="00451A2F"/>
    <w:rsid w:val="00460F38"/>
    <w:rsid w:val="004737D5"/>
    <w:rsid w:val="004754EA"/>
    <w:rsid w:val="00486464"/>
    <w:rsid w:val="0049283A"/>
    <w:rsid w:val="004A1AEB"/>
    <w:rsid w:val="004C22A1"/>
    <w:rsid w:val="004C5EF9"/>
    <w:rsid w:val="004D1113"/>
    <w:rsid w:val="004D3C02"/>
    <w:rsid w:val="004D548A"/>
    <w:rsid w:val="004E18B9"/>
    <w:rsid w:val="004E3ADF"/>
    <w:rsid w:val="004F33DE"/>
    <w:rsid w:val="00500FD0"/>
    <w:rsid w:val="005042AB"/>
    <w:rsid w:val="0051659A"/>
    <w:rsid w:val="00533869"/>
    <w:rsid w:val="00534B6A"/>
    <w:rsid w:val="00537F02"/>
    <w:rsid w:val="00542ADB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5AAE"/>
    <w:rsid w:val="0061146F"/>
    <w:rsid w:val="0061239C"/>
    <w:rsid w:val="00624033"/>
    <w:rsid w:val="00653B7E"/>
    <w:rsid w:val="0066420B"/>
    <w:rsid w:val="006A2222"/>
    <w:rsid w:val="006C46D0"/>
    <w:rsid w:val="006D1B44"/>
    <w:rsid w:val="006D6721"/>
    <w:rsid w:val="006E14F2"/>
    <w:rsid w:val="006E1569"/>
    <w:rsid w:val="006E3745"/>
    <w:rsid w:val="00733082"/>
    <w:rsid w:val="00746C55"/>
    <w:rsid w:val="007525BA"/>
    <w:rsid w:val="00761EE2"/>
    <w:rsid w:val="00784A7F"/>
    <w:rsid w:val="0078618A"/>
    <w:rsid w:val="007930C0"/>
    <w:rsid w:val="007A06EB"/>
    <w:rsid w:val="007A0E4E"/>
    <w:rsid w:val="007A1432"/>
    <w:rsid w:val="007B037F"/>
    <w:rsid w:val="007C7ED2"/>
    <w:rsid w:val="007D5104"/>
    <w:rsid w:val="007E5A75"/>
    <w:rsid w:val="00806C4E"/>
    <w:rsid w:val="00811B31"/>
    <w:rsid w:val="008200BC"/>
    <w:rsid w:val="008227BA"/>
    <w:rsid w:val="00840A62"/>
    <w:rsid w:val="008512C7"/>
    <w:rsid w:val="00861256"/>
    <w:rsid w:val="00882D85"/>
    <w:rsid w:val="00887BB6"/>
    <w:rsid w:val="00893092"/>
    <w:rsid w:val="008B1C47"/>
    <w:rsid w:val="008C23EB"/>
    <w:rsid w:val="008D03A1"/>
    <w:rsid w:val="00910C6A"/>
    <w:rsid w:val="0092300D"/>
    <w:rsid w:val="00940B33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303B3"/>
    <w:rsid w:val="00A36816"/>
    <w:rsid w:val="00A56CCB"/>
    <w:rsid w:val="00A72159"/>
    <w:rsid w:val="00A74D08"/>
    <w:rsid w:val="00A760A0"/>
    <w:rsid w:val="00A81797"/>
    <w:rsid w:val="00A826A3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4E2D"/>
    <w:rsid w:val="00AF60AD"/>
    <w:rsid w:val="00B0311E"/>
    <w:rsid w:val="00B106BE"/>
    <w:rsid w:val="00B15B87"/>
    <w:rsid w:val="00B32A18"/>
    <w:rsid w:val="00B35FB5"/>
    <w:rsid w:val="00B71AA8"/>
    <w:rsid w:val="00B74CB8"/>
    <w:rsid w:val="00B90C5E"/>
    <w:rsid w:val="00B95BFF"/>
    <w:rsid w:val="00BB01CF"/>
    <w:rsid w:val="00BD4F24"/>
    <w:rsid w:val="00BE32C9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B14F9"/>
    <w:rsid w:val="00CC2D39"/>
    <w:rsid w:val="00CC7019"/>
    <w:rsid w:val="00CD2BBA"/>
    <w:rsid w:val="00CD33DF"/>
    <w:rsid w:val="00CD33EE"/>
    <w:rsid w:val="00CD7E99"/>
    <w:rsid w:val="00CF0576"/>
    <w:rsid w:val="00CF4312"/>
    <w:rsid w:val="00D305AF"/>
    <w:rsid w:val="00D31EBB"/>
    <w:rsid w:val="00D422A2"/>
    <w:rsid w:val="00D566E5"/>
    <w:rsid w:val="00D63F7F"/>
    <w:rsid w:val="00D70945"/>
    <w:rsid w:val="00D73054"/>
    <w:rsid w:val="00D73072"/>
    <w:rsid w:val="00D91A1A"/>
    <w:rsid w:val="00DC0FAD"/>
    <w:rsid w:val="00DD5305"/>
    <w:rsid w:val="00E03E82"/>
    <w:rsid w:val="00E0408C"/>
    <w:rsid w:val="00E11E35"/>
    <w:rsid w:val="00E158CB"/>
    <w:rsid w:val="00E43DDE"/>
    <w:rsid w:val="00E752DC"/>
    <w:rsid w:val="00E84FD7"/>
    <w:rsid w:val="00EA6833"/>
    <w:rsid w:val="00EB4AB8"/>
    <w:rsid w:val="00EC48C9"/>
    <w:rsid w:val="00ED00BB"/>
    <w:rsid w:val="00ED0C31"/>
    <w:rsid w:val="00ED22AA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B6FF2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qFormat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qFormat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qFormat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qFormat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qFormat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qFormat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qFormat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qFormat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13" Type="http://schemas.openxmlformats.org/officeDocument/2006/relationships/hyperlink" Target="http://alknyelvport.nytud.hu/kiadvanyok/forditastudomany/" TargetMode="External"/><Relationship Id="rId18" Type="http://schemas.openxmlformats.org/officeDocument/2006/relationships/hyperlink" Target="https://www.memoq.com/de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elteftt.hu/hu/forditastudomany-tartalomjegyzek" TargetMode="External"/><Relationship Id="rId12" Type="http://schemas.openxmlformats.org/officeDocument/2006/relationships/hyperlink" Target="http://www.elteftt.hu/hu/forditastudomany-tartalomjegyzek" TargetMode="External"/><Relationship Id="rId17" Type="http://schemas.openxmlformats.org/officeDocument/2006/relationships/hyperlink" Target="https://www.fordit.hu/cikkek/szaknyelv-es-szakforditas-tanulmanyok-a-szakforditas-es-a-forditokepzes-aktualis-temairo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opa.eu/european-union/index_hu" TargetMode="External"/><Relationship Id="rId20" Type="http://schemas.openxmlformats.org/officeDocument/2006/relationships/hyperlink" Target="https://www.wordfast.n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qulto.partium.ro/monguz2/index.jsp?from_page=details&amp;page=details&amp;dbname=database&amp;bib1id=1&amp;bib1field=0&amp;term=Ku%C3%9Fmaul+Paul|110439|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uropa.eu/european-union/index_de" TargetMode="External"/><Relationship Id="rId10" Type="http://schemas.openxmlformats.org/officeDocument/2006/relationships/hyperlink" Target="http://changingminds.org/techniques/conversion/special_language.htm" TargetMode="External"/><Relationship Id="rId19" Type="http://schemas.openxmlformats.org/officeDocument/2006/relationships/hyperlink" Target="https://www.sdltrados.com/d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Relationship Id="rId14" Type="http://schemas.openxmlformats.org/officeDocument/2006/relationships/hyperlink" Target="https://atril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36BD9-7F3C-4DB3-82D7-4BC11028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3279</Words>
  <Characters>18695</Characters>
  <Application>Microsoft Office Word</Application>
  <DocSecurity>0</DocSecurity>
  <Lines>155</Lines>
  <Paragraphs>43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21931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13</cp:revision>
  <cp:lastPrinted>2015-09-15T13:52:00Z</cp:lastPrinted>
  <dcterms:created xsi:type="dcterms:W3CDTF">2019-01-13T20:15:00Z</dcterms:created>
  <dcterms:modified xsi:type="dcterms:W3CDTF">2024-10-27T18:45:00Z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